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28BF0" w14:textId="1D0612E7" w:rsidR="00285E9E" w:rsidRPr="00EF487D" w:rsidRDefault="00BA4D5F">
      <w:bookmarkStart w:id="0" w:name="_GoBack"/>
      <w:bookmarkEnd w:id="0"/>
      <w:r w:rsidRPr="00EF487D">
        <w:t>EBMS website persona page</w:t>
      </w:r>
      <w:r w:rsidR="00487E40" w:rsidRPr="00EF487D">
        <w:t xml:space="preserve"> for </w:t>
      </w:r>
      <w:r w:rsidR="00EF487D" w:rsidRPr="00EF487D">
        <w:t>MEMB</w:t>
      </w:r>
      <w:r w:rsidR="0095766A" w:rsidRPr="00EF487D">
        <w:t>ERS</w:t>
      </w:r>
      <w:r w:rsidR="00487E40" w:rsidRPr="00EF487D">
        <w:t xml:space="preserve"> </w:t>
      </w:r>
    </w:p>
    <w:p w14:paraId="654F6F45" w14:textId="15B3EE32" w:rsidR="00BA4D5F" w:rsidRPr="00EF487D" w:rsidRDefault="00EF487D">
      <w:r w:rsidRPr="00EF487D">
        <w:rPr>
          <w:b/>
          <w:u w:val="single"/>
        </w:rPr>
        <w:t>MEMBER</w:t>
      </w:r>
    </w:p>
    <w:p w14:paraId="336C9849" w14:textId="77777777" w:rsidR="00BA4D5F" w:rsidRPr="00EF487D" w:rsidRDefault="006C3D8C">
      <w:r w:rsidRPr="00EF487D">
        <w:t>Headline for top banner:</w:t>
      </w:r>
    </w:p>
    <w:p w14:paraId="681B09C6" w14:textId="77777777" w:rsidR="006C3D8C" w:rsidRPr="00EF487D" w:rsidRDefault="006C3D8C" w:rsidP="006C3D8C">
      <w:pPr>
        <w:pStyle w:val="NoSpacing"/>
        <w:ind w:left="720"/>
      </w:pPr>
      <w:r w:rsidRPr="00EF487D">
        <w:t>Experience the Next Generation of Employee Benefits</w:t>
      </w:r>
    </w:p>
    <w:p w14:paraId="7052E84A" w14:textId="77777777" w:rsidR="006C3D8C" w:rsidRPr="00EF487D" w:rsidRDefault="006C3D8C" w:rsidP="006C3D8C">
      <w:pPr>
        <w:pStyle w:val="NoSpacing"/>
        <w:rPr>
          <w:i/>
        </w:rPr>
      </w:pPr>
      <w:r w:rsidRPr="00EF487D">
        <w:tab/>
      </w:r>
      <w:r w:rsidRPr="00EF487D">
        <w:rPr>
          <w:i/>
        </w:rPr>
        <w:t>(remains the same for all persona pages)</w:t>
      </w:r>
    </w:p>
    <w:p w14:paraId="37A64649" w14:textId="77777777" w:rsidR="006C3D8C" w:rsidRPr="00EF487D" w:rsidRDefault="006C3D8C" w:rsidP="006C3D8C"/>
    <w:p w14:paraId="00E32B7A" w14:textId="67D7CC16" w:rsidR="006C3D8C" w:rsidRPr="00EF487D" w:rsidRDefault="006C3D8C" w:rsidP="006C3D8C">
      <w:r w:rsidRPr="00EF487D">
        <w:t>Intro module:</w:t>
      </w:r>
      <w:r w:rsidR="00C62FF0" w:rsidRPr="00EF487D">
        <w:t xml:space="preserve"> (</w:t>
      </w:r>
      <w:r w:rsidR="00EF487D">
        <w:t>this copy is TWEAKED FOR MEMBERS</w:t>
      </w:r>
      <w:r w:rsidR="00C62FF0" w:rsidRPr="00EF487D">
        <w:t>)</w:t>
      </w:r>
    </w:p>
    <w:p w14:paraId="26078957" w14:textId="77777777" w:rsidR="006C3D8C" w:rsidRPr="00EF487D" w:rsidRDefault="00CE00FA" w:rsidP="006C3D8C">
      <w:pPr>
        <w:ind w:left="720"/>
        <w:rPr>
          <w:b/>
        </w:rPr>
      </w:pPr>
      <w:r w:rsidRPr="00EF487D">
        <w:rPr>
          <w:b/>
        </w:rPr>
        <w:t>A healthy, productive, and engaged workforce is a company asset.</w:t>
      </w:r>
    </w:p>
    <w:p w14:paraId="0A2C93EB" w14:textId="58E7287A" w:rsidR="00CE00FA" w:rsidRDefault="00487E40" w:rsidP="00DF2218">
      <w:pPr>
        <w:ind w:left="720"/>
      </w:pPr>
      <w:r w:rsidRPr="00EF487D">
        <w:t>As the cost of healthcare skyrockets, EBMS believes a health plan should be more than a perk. It must</w:t>
      </w:r>
      <w:r w:rsidR="00EF487D">
        <w:t xml:space="preserve"> help you gain </w:t>
      </w:r>
      <w:r w:rsidR="00DF2218">
        <w:t xml:space="preserve">access to the care you need while containing expenses for both you and your employer. </w:t>
      </w:r>
      <w:r w:rsidRPr="00EF487D">
        <w:t xml:space="preserve">That’s why we’ve pioneered many new solutions to improve and maintain our </w:t>
      </w:r>
      <w:r w:rsidR="00DF2218">
        <w:t xml:space="preserve">plan </w:t>
      </w:r>
      <w:r w:rsidRPr="00EF487D">
        <w:t xml:space="preserve">members’ health, </w:t>
      </w:r>
      <w:r w:rsidR="00DF2218">
        <w:t xml:space="preserve">while reining in your out-of-pocket costs. </w:t>
      </w:r>
      <w:r w:rsidRPr="00EF487D">
        <w:t xml:space="preserve"> </w:t>
      </w:r>
    </w:p>
    <w:p w14:paraId="1E79F202" w14:textId="0A06951E" w:rsidR="00EF487D" w:rsidRPr="00EF487D" w:rsidRDefault="00EF487D" w:rsidP="006C3D8C">
      <w:pPr>
        <w:ind w:left="720"/>
        <w:rPr>
          <w:i/>
        </w:rPr>
      </w:pPr>
    </w:p>
    <w:p w14:paraId="6B335E05" w14:textId="77777777" w:rsidR="00CE00FA" w:rsidRPr="00EF487D" w:rsidRDefault="00CE00FA" w:rsidP="006C3D8C">
      <w:pPr>
        <w:ind w:left="720"/>
        <w:rPr>
          <w:color w:val="1F4E79" w:themeColor="accent5" w:themeShade="80"/>
        </w:rPr>
      </w:pPr>
    </w:p>
    <w:p w14:paraId="2CAADE7D" w14:textId="77777777" w:rsidR="001500AC" w:rsidRPr="00DF2218" w:rsidRDefault="001500AC" w:rsidP="001500AC">
      <w:r w:rsidRPr="00DF2218">
        <w:t>Solutions module:</w:t>
      </w:r>
      <w:r w:rsidR="00C62FF0" w:rsidRPr="00DF2218">
        <w:t xml:space="preserve"> (tweaked for this persona) </w:t>
      </w:r>
    </w:p>
    <w:p w14:paraId="32263C99" w14:textId="45F8570A" w:rsidR="00B166A0" w:rsidRPr="00DF2218" w:rsidRDefault="00B166A0" w:rsidP="001500AC">
      <w:pPr>
        <w:ind w:left="720"/>
        <w:rPr>
          <w:b/>
        </w:rPr>
      </w:pPr>
      <w:r w:rsidRPr="00DF2218">
        <w:rPr>
          <w:b/>
        </w:rPr>
        <w:t xml:space="preserve">EBMS Solutions </w:t>
      </w:r>
      <w:r w:rsidR="00DF2218">
        <w:rPr>
          <w:b/>
        </w:rPr>
        <w:t xml:space="preserve">Designed with You in Mind </w:t>
      </w:r>
    </w:p>
    <w:p w14:paraId="138CC471" w14:textId="62A68825" w:rsidR="00DF2218" w:rsidRDefault="00B166A0" w:rsidP="00CE00FA">
      <w:pPr>
        <w:ind w:left="720"/>
      </w:pPr>
      <w:r w:rsidRPr="00DF2218">
        <w:t xml:space="preserve">Our </w:t>
      </w:r>
      <w:r w:rsidR="00DF2218">
        <w:t xml:space="preserve">services and </w:t>
      </w:r>
      <w:r w:rsidRPr="00DF2218">
        <w:t>solutions are designed to simplify the benefits journey for you</w:t>
      </w:r>
      <w:r w:rsidR="00DF2218">
        <w:t xml:space="preserve">. We want you to experience a higher level of customer service with less frustration overall when it comes to managing claims and navigating the healthcare system. </w:t>
      </w:r>
    </w:p>
    <w:p w14:paraId="40540793" w14:textId="74BD7B49" w:rsidR="001500AC" w:rsidRPr="00DF2218" w:rsidRDefault="00DF2218" w:rsidP="001500AC">
      <w:pPr>
        <w:ind w:left="720"/>
        <w:rPr>
          <w:b/>
          <w:i/>
          <w:color w:val="1F4E79" w:themeColor="accent5" w:themeShade="80"/>
        </w:rPr>
      </w:pPr>
      <w:r>
        <w:rPr>
          <w:b/>
          <w:i/>
          <w:color w:val="1F4E79" w:themeColor="accent5" w:themeShade="80"/>
        </w:rPr>
        <w:t xml:space="preserve">NOTE: I know EBMS wants us to talk about “solutions” but I have my doubts about using this term here. For the member audience, it seems </w:t>
      </w:r>
      <w:proofErr w:type="spellStart"/>
      <w:r>
        <w:rPr>
          <w:b/>
          <w:i/>
          <w:color w:val="1F4E79" w:themeColor="accent5" w:themeShade="80"/>
        </w:rPr>
        <w:t>jargon</w:t>
      </w:r>
      <w:r w:rsidR="00A55128">
        <w:rPr>
          <w:b/>
          <w:i/>
          <w:color w:val="1F4E79" w:themeColor="accent5" w:themeShade="80"/>
        </w:rPr>
        <w:t>y</w:t>
      </w:r>
      <w:proofErr w:type="spellEnd"/>
      <w:r>
        <w:rPr>
          <w:b/>
          <w:i/>
          <w:color w:val="1F4E79" w:themeColor="accent5" w:themeShade="80"/>
        </w:rPr>
        <w:t>. I don’t think they see a health plan as a series of customizable, integrated solutions. They see it as medical care and customer service</w:t>
      </w:r>
      <w:r w:rsidR="00A55128">
        <w:rPr>
          <w:b/>
          <w:i/>
          <w:color w:val="1F4E79" w:themeColor="accent5" w:themeShade="80"/>
        </w:rPr>
        <w:t xml:space="preserve"> (claims processing)</w:t>
      </w:r>
      <w:r>
        <w:rPr>
          <w:b/>
          <w:i/>
          <w:color w:val="1F4E79" w:themeColor="accent5" w:themeShade="80"/>
        </w:rPr>
        <w:t xml:space="preserve">. THOUGHTS? </w:t>
      </w:r>
    </w:p>
    <w:p w14:paraId="4385E07E" w14:textId="77777777" w:rsidR="00DF2218" w:rsidRPr="00EF487D" w:rsidRDefault="00DF2218" w:rsidP="001500AC">
      <w:pPr>
        <w:ind w:left="720"/>
        <w:rPr>
          <w:color w:val="1F4E79" w:themeColor="accent5" w:themeShade="80"/>
        </w:rPr>
      </w:pPr>
    </w:p>
    <w:p w14:paraId="72B37275" w14:textId="23A2469C" w:rsidR="001500AC" w:rsidRDefault="001500AC" w:rsidP="001500AC">
      <w:r w:rsidRPr="00DF2218">
        <w:t>Featured element one: (</w:t>
      </w:r>
      <w:r w:rsidR="00DF2218" w:rsidRPr="00DF2218">
        <w:t>digital helping hand – portal</w:t>
      </w:r>
      <w:r w:rsidRPr="00DF2218">
        <w:t>)</w:t>
      </w:r>
    </w:p>
    <w:p w14:paraId="237BA657" w14:textId="140756B3" w:rsidR="002C60A0" w:rsidRPr="002C60A0" w:rsidRDefault="002C60A0" w:rsidP="001500AC">
      <w:pPr>
        <w:rPr>
          <w:i/>
        </w:rPr>
      </w:pPr>
      <w:r>
        <w:rPr>
          <w:i/>
        </w:rPr>
        <w:t xml:space="preserve">NOTE: link to the mobile apps for apple and android? </w:t>
      </w:r>
    </w:p>
    <w:p w14:paraId="2B2448CF" w14:textId="4E3E8ED3" w:rsidR="00A55128" w:rsidRPr="00A55128" w:rsidRDefault="00A55128" w:rsidP="00A55128">
      <w:pPr>
        <w:ind w:left="720"/>
        <w:rPr>
          <w:sz w:val="28"/>
          <w:szCs w:val="28"/>
        </w:rPr>
      </w:pPr>
      <w:r w:rsidRPr="00A55128">
        <w:rPr>
          <w:b/>
          <w:sz w:val="28"/>
          <w:szCs w:val="28"/>
        </w:rPr>
        <w:t>Your Benefits Portal</w:t>
      </w:r>
    </w:p>
    <w:p w14:paraId="6B86F417" w14:textId="39F47BF6" w:rsidR="00A55128" w:rsidRDefault="00A55128" w:rsidP="00A55128">
      <w:pPr>
        <w:spacing w:after="0" w:line="240" w:lineRule="auto"/>
        <w:ind w:left="720"/>
      </w:pPr>
      <w:r>
        <w:rPr>
          <w:b/>
        </w:rPr>
        <w:t>Like a digital helping hand, o</w:t>
      </w:r>
      <w:r w:rsidRPr="00A55128">
        <w:rPr>
          <w:b/>
        </w:rPr>
        <w:t xml:space="preserve">ur next-generation </w:t>
      </w:r>
      <w:r>
        <w:rPr>
          <w:b/>
        </w:rPr>
        <w:t xml:space="preserve">portal </w:t>
      </w:r>
      <w:r>
        <w:t xml:space="preserve">puts key plan information right at your fingertips. </w:t>
      </w:r>
      <w:r w:rsidR="002C60A0">
        <w:t xml:space="preserve">You’ll find 80% of everything you need on the frustration-free home page: plan information, claims status, and quick-links that let you handle common tasks, like replacing your membership card. </w:t>
      </w:r>
      <w:r w:rsidR="007840B3">
        <w:t xml:space="preserve">And if you’re on the go, you can access all this information from a handy mobile app, available for Apple and Android. </w:t>
      </w:r>
    </w:p>
    <w:p w14:paraId="4149EE7C" w14:textId="54A23E90" w:rsidR="002C60A0" w:rsidRDefault="002C60A0" w:rsidP="00A55128">
      <w:pPr>
        <w:spacing w:after="0" w:line="240" w:lineRule="auto"/>
        <w:ind w:left="720"/>
      </w:pPr>
    </w:p>
    <w:p w14:paraId="6F46F5CC" w14:textId="7C4F041B" w:rsidR="007840B3" w:rsidRDefault="007840B3" w:rsidP="00A55128">
      <w:pPr>
        <w:spacing w:after="0" w:line="240" w:lineRule="auto"/>
        <w:ind w:left="720"/>
      </w:pPr>
      <w:r>
        <w:lastRenderedPageBreak/>
        <w:t>To make it easy for you, our portal allows real-time tracking of your benefits usage. You can quickly see where you are in terms of meeting your deductible and reaching your out</w:t>
      </w:r>
      <w:r w:rsidR="00C1785B">
        <w:t>-</w:t>
      </w:r>
      <w:r>
        <w:t>o</w:t>
      </w:r>
      <w:r w:rsidR="00C1785B">
        <w:t>f-</w:t>
      </w:r>
      <w:r>
        <w:t xml:space="preserve">pocket maximum. Managing benefits for a spouse or children? No problem! You can simply click between tabs to see </w:t>
      </w:r>
      <w:r w:rsidR="00C1785B">
        <w:t xml:space="preserve">every family member’s claim status. </w:t>
      </w:r>
    </w:p>
    <w:p w14:paraId="3C6AD019" w14:textId="40310B81" w:rsidR="00A55128" w:rsidRPr="00A55128" w:rsidRDefault="002C60A0" w:rsidP="00A55128">
      <w:pPr>
        <w:spacing w:after="0" w:line="240" w:lineRule="auto"/>
        <w:ind w:left="720"/>
      </w:pPr>
      <w:r w:rsidRPr="00290771">
        <w:rPr>
          <w:color w:val="7030A0"/>
        </w:rPr>
        <w:t xml:space="preserve"> </w:t>
      </w:r>
    </w:p>
    <w:p w14:paraId="59F5AF25" w14:textId="77777777" w:rsidR="00A55128" w:rsidRPr="00A55128" w:rsidRDefault="00A55128" w:rsidP="00A55128">
      <w:pPr>
        <w:spacing w:after="0" w:line="240" w:lineRule="auto"/>
        <w:ind w:left="720"/>
        <w:rPr>
          <w:color w:val="7030A0"/>
        </w:rPr>
      </w:pPr>
    </w:p>
    <w:p w14:paraId="43DBE12E" w14:textId="50C35CFC" w:rsidR="002C60A0" w:rsidRDefault="002C60A0" w:rsidP="00A55128">
      <w:pPr>
        <w:spacing w:after="0" w:line="240" w:lineRule="auto"/>
        <w:ind w:left="720"/>
        <w:rPr>
          <w:b/>
        </w:rPr>
      </w:pPr>
      <w:r>
        <w:rPr>
          <w:b/>
        </w:rPr>
        <w:t xml:space="preserve">Other helpful features on the portal includes: </w:t>
      </w:r>
    </w:p>
    <w:p w14:paraId="6E8D6943" w14:textId="63E10767" w:rsidR="002C60A0" w:rsidRPr="002C60A0" w:rsidRDefault="002C60A0" w:rsidP="002C60A0">
      <w:pPr>
        <w:pStyle w:val="ListParagraph"/>
        <w:numPr>
          <w:ilvl w:val="0"/>
          <w:numId w:val="6"/>
        </w:numPr>
        <w:spacing w:after="0" w:line="240" w:lineRule="auto"/>
        <w:rPr>
          <w:b/>
        </w:rPr>
      </w:pPr>
      <w:r>
        <w:t xml:space="preserve">Live chat support – resolve issues quickly </w:t>
      </w:r>
    </w:p>
    <w:p w14:paraId="3D4026D8" w14:textId="6E46C746" w:rsidR="002C60A0" w:rsidRPr="002C60A0" w:rsidRDefault="002C60A0" w:rsidP="002C60A0">
      <w:pPr>
        <w:pStyle w:val="ListParagraph"/>
        <w:numPr>
          <w:ilvl w:val="0"/>
          <w:numId w:val="6"/>
        </w:numPr>
        <w:spacing w:after="0" w:line="240" w:lineRule="auto"/>
        <w:rPr>
          <w:b/>
        </w:rPr>
      </w:pPr>
      <w:r>
        <w:t>Online health-risk assessments – be in control of your own well-being</w:t>
      </w:r>
    </w:p>
    <w:p w14:paraId="77AA4C4E" w14:textId="71D30556" w:rsidR="002C60A0" w:rsidRPr="002C60A0" w:rsidRDefault="002C60A0" w:rsidP="002C60A0">
      <w:pPr>
        <w:pStyle w:val="ListParagraph"/>
        <w:numPr>
          <w:ilvl w:val="0"/>
          <w:numId w:val="6"/>
        </w:numPr>
        <w:spacing w:after="0" w:line="240" w:lineRule="auto"/>
        <w:rPr>
          <w:b/>
        </w:rPr>
      </w:pPr>
      <w:r>
        <w:t>Pricing and quality transparency tools – choose a healthcare provider wisely</w:t>
      </w:r>
    </w:p>
    <w:p w14:paraId="4780B39F" w14:textId="772CC1C5" w:rsidR="002C60A0" w:rsidRPr="002C60A0" w:rsidRDefault="00577757" w:rsidP="002C60A0">
      <w:pPr>
        <w:pStyle w:val="ListParagraph"/>
        <w:numPr>
          <w:ilvl w:val="0"/>
          <w:numId w:val="6"/>
        </w:numPr>
        <w:spacing w:after="0" w:line="240" w:lineRule="auto"/>
        <w:rPr>
          <w:b/>
        </w:rPr>
      </w:pPr>
      <w:r>
        <w:t xml:space="preserve">Telemedicine (not available on all plans) – consult a doctor or nurse without leaving home </w:t>
      </w:r>
    </w:p>
    <w:p w14:paraId="2B615EC7" w14:textId="77777777" w:rsidR="00C1785B" w:rsidRDefault="00C1785B" w:rsidP="00C1785B">
      <w:pPr>
        <w:ind w:left="720"/>
        <w:rPr>
          <w:b/>
          <w:i/>
          <w:color w:val="7030A0"/>
          <w:sz w:val="28"/>
          <w:szCs w:val="28"/>
        </w:rPr>
      </w:pPr>
    </w:p>
    <w:p w14:paraId="0E80B63A" w14:textId="59584BD0" w:rsidR="00C1785B" w:rsidRPr="00C1785B" w:rsidRDefault="00C1785B" w:rsidP="00C1785B">
      <w:pPr>
        <w:ind w:left="720"/>
        <w:rPr>
          <w:b/>
          <w:i/>
          <w:color w:val="7030A0"/>
          <w:sz w:val="28"/>
          <w:szCs w:val="28"/>
        </w:rPr>
      </w:pPr>
      <w:r>
        <w:rPr>
          <w:b/>
          <w:i/>
          <w:color w:val="7030A0"/>
          <w:sz w:val="28"/>
          <w:szCs w:val="28"/>
        </w:rPr>
        <w:t>LET ME KNOW IF THIS IS TOO MUCH COPY!</w:t>
      </w:r>
    </w:p>
    <w:p w14:paraId="68C2D6B5" w14:textId="15B3CFCC" w:rsidR="00DF2218" w:rsidRDefault="00DF2218" w:rsidP="00CA556B">
      <w:pPr>
        <w:ind w:left="720"/>
        <w:rPr>
          <w:b/>
          <w:color w:val="1F4E79" w:themeColor="accent5" w:themeShade="80"/>
          <w:sz w:val="28"/>
          <w:szCs w:val="28"/>
        </w:rPr>
      </w:pPr>
    </w:p>
    <w:p w14:paraId="6C426163" w14:textId="343B792B" w:rsidR="00A55128" w:rsidRPr="00290771" w:rsidRDefault="001500AC" w:rsidP="001500AC">
      <w:r w:rsidRPr="00290771">
        <w:t xml:space="preserve">Carousel of benefits: </w:t>
      </w:r>
      <w:r w:rsidR="00A55128" w:rsidRPr="00290771">
        <w:tab/>
        <w:t>Customer service, member advocacy, complex care, quality/cost transparency</w:t>
      </w:r>
    </w:p>
    <w:p w14:paraId="12F118CE" w14:textId="1428F5E9" w:rsidR="003630E7" w:rsidRPr="00290771" w:rsidRDefault="003630E7" w:rsidP="00DA7BD8">
      <w:pPr>
        <w:ind w:left="720"/>
      </w:pPr>
      <w:r w:rsidRPr="00290771">
        <w:t>Benefit 1:</w:t>
      </w:r>
      <w:r w:rsidR="00DA7BD8" w:rsidRPr="00290771">
        <w:t xml:space="preserve"> (</w:t>
      </w:r>
      <w:r w:rsidR="00290771" w:rsidRPr="00290771">
        <w:t xml:space="preserve">customer service </w:t>
      </w:r>
      <w:r w:rsidR="00DA7BD8" w:rsidRPr="00290771">
        <w:t xml:space="preserve">– </w:t>
      </w:r>
      <w:r w:rsidR="007E7E57" w:rsidRPr="00290771">
        <w:t xml:space="preserve">link to </w:t>
      </w:r>
      <w:r w:rsidR="0095766A" w:rsidRPr="00290771">
        <w:t>???</w:t>
      </w:r>
      <w:r w:rsidR="00DA7BD8" w:rsidRPr="00290771">
        <w:t>)</w:t>
      </w:r>
    </w:p>
    <w:p w14:paraId="46515075" w14:textId="4C354EC0" w:rsidR="00DA7BD8" w:rsidRDefault="00290771" w:rsidP="00DA7BD8">
      <w:pPr>
        <w:ind w:left="1440"/>
        <w:rPr>
          <w:b/>
        </w:rPr>
      </w:pPr>
      <w:r>
        <w:rPr>
          <w:b/>
        </w:rPr>
        <w:t xml:space="preserve">Superior Customer Service </w:t>
      </w:r>
    </w:p>
    <w:p w14:paraId="31C3E96E" w14:textId="239FE563" w:rsidR="00290771" w:rsidRPr="007840B3" w:rsidRDefault="00C1785B" w:rsidP="00605B9D">
      <w:pPr>
        <w:ind w:left="1440"/>
      </w:pPr>
      <w:r>
        <w:t>We want your benefits experience to be simple and headache-free. When you have questions, or a problem pops up, we’re here to help. Our customer service promise is “one call, that’s all!” We’ve empowered our team to resolve most issues on the first contact so you don’t have call back or waste time on hold. In fact, we proudly claim a 95% one-call resolution rate!</w:t>
      </w:r>
    </w:p>
    <w:p w14:paraId="63C2E0B8" w14:textId="6B5DC3B8" w:rsidR="007E7E57" w:rsidRPr="00EF487D" w:rsidRDefault="007E7E57" w:rsidP="00DA7BD8">
      <w:pPr>
        <w:ind w:left="1440"/>
        <w:rPr>
          <w:color w:val="1F4E79" w:themeColor="accent5" w:themeShade="80"/>
        </w:rPr>
      </w:pPr>
      <w:r w:rsidRPr="00EF487D">
        <w:rPr>
          <w:color w:val="1F4E79" w:themeColor="accent5" w:themeShade="80"/>
        </w:rPr>
        <w:tab/>
      </w:r>
      <w:r w:rsidRPr="00C1785B">
        <w:t xml:space="preserve">Learn more about </w:t>
      </w:r>
      <w:r w:rsidR="0095766A" w:rsidRPr="00C1785B">
        <w:t xml:space="preserve">xxx </w:t>
      </w:r>
      <w:r w:rsidRPr="00C1785B">
        <w:sym w:font="Wingdings" w:char="F0E0"/>
      </w:r>
    </w:p>
    <w:p w14:paraId="4633DFCA" w14:textId="77777777" w:rsidR="003630E7" w:rsidRPr="00EF487D" w:rsidRDefault="003630E7" w:rsidP="00DA7BD8">
      <w:pPr>
        <w:pStyle w:val="NoSpacing"/>
        <w:rPr>
          <w:color w:val="1F4E79" w:themeColor="accent5" w:themeShade="80"/>
        </w:rPr>
      </w:pPr>
    </w:p>
    <w:p w14:paraId="7F371471" w14:textId="77777777" w:rsidR="00290771" w:rsidRDefault="00290771" w:rsidP="007E7E57">
      <w:pPr>
        <w:ind w:left="720"/>
      </w:pPr>
    </w:p>
    <w:p w14:paraId="4F1D2644" w14:textId="6E459A23" w:rsidR="003630E7" w:rsidRPr="00290771" w:rsidRDefault="003630E7" w:rsidP="007E7E57">
      <w:pPr>
        <w:ind w:left="720"/>
      </w:pPr>
      <w:r w:rsidRPr="00290771">
        <w:t>Benefit 2:</w:t>
      </w:r>
      <w:r w:rsidR="007E7E57" w:rsidRPr="00290771">
        <w:t xml:space="preserve"> (</w:t>
      </w:r>
      <w:r w:rsidR="00290771" w:rsidRPr="00290771">
        <w:t>Member advocacy – link to ??</w:t>
      </w:r>
      <w:r w:rsidR="007E7E57" w:rsidRPr="00290771">
        <w:t>)</w:t>
      </w:r>
    </w:p>
    <w:p w14:paraId="2DD7132A" w14:textId="6C25C0F1" w:rsidR="0095766A" w:rsidRDefault="00290771" w:rsidP="0095766A">
      <w:pPr>
        <w:ind w:left="1440"/>
        <w:rPr>
          <w:b/>
        </w:rPr>
      </w:pPr>
      <w:r>
        <w:rPr>
          <w:b/>
        </w:rPr>
        <w:t xml:space="preserve">Member Advocacy </w:t>
      </w:r>
    </w:p>
    <w:p w14:paraId="7F67DD26" w14:textId="03AC9075" w:rsidR="00605B9D" w:rsidRPr="00605B9D" w:rsidRDefault="00605B9D" w:rsidP="0095766A">
      <w:pPr>
        <w:ind w:left="1440"/>
      </w:pPr>
      <w:r>
        <w:t xml:space="preserve">Every now and then you’ll come up with a high-dollar healthcare bill. Maybe you had a medical emergency or are going through treatment for a serious condition. When those bills arrive, we will aggressively negotiate on your behalf, to bring down your out-of-pocket costs as much as possible. We also stand ready to help you understand your coverage, answer questions, and resolve any issues that arise—so you can focus on getting well. </w:t>
      </w:r>
    </w:p>
    <w:p w14:paraId="3674C07A" w14:textId="2F805B0C" w:rsidR="0095766A" w:rsidRPr="00605B9D" w:rsidRDefault="0095766A" w:rsidP="0095766A">
      <w:pPr>
        <w:ind w:left="1440"/>
      </w:pPr>
      <w:r w:rsidRPr="00EF487D">
        <w:rPr>
          <w:color w:val="1F4E79" w:themeColor="accent5" w:themeShade="80"/>
        </w:rPr>
        <w:lastRenderedPageBreak/>
        <w:tab/>
      </w:r>
      <w:r w:rsidRPr="00605B9D">
        <w:t xml:space="preserve">Learn more about </w:t>
      </w:r>
      <w:r w:rsidR="00605B9D" w:rsidRPr="00605B9D">
        <w:t>XXX</w:t>
      </w:r>
      <w:r w:rsidRPr="00605B9D">
        <w:t xml:space="preserve"> </w:t>
      </w:r>
      <w:r w:rsidRPr="00605B9D">
        <w:sym w:font="Wingdings" w:char="F0E0"/>
      </w:r>
    </w:p>
    <w:p w14:paraId="2F003714" w14:textId="77777777" w:rsidR="00D75CC5" w:rsidRDefault="00D75CC5" w:rsidP="00D75CC5">
      <w:pPr>
        <w:pStyle w:val="Default"/>
      </w:pPr>
    </w:p>
    <w:p w14:paraId="116F9C29" w14:textId="77777777" w:rsidR="007E7E57" w:rsidRPr="00605B9D" w:rsidRDefault="007E7E57" w:rsidP="003630E7">
      <w:pPr>
        <w:ind w:left="1440"/>
        <w:rPr>
          <w:b/>
        </w:rPr>
      </w:pPr>
    </w:p>
    <w:p w14:paraId="01C69CBA" w14:textId="04C35B0A" w:rsidR="00DA7BD8" w:rsidRPr="00290771" w:rsidRDefault="00DA7BD8" w:rsidP="007E7E57">
      <w:pPr>
        <w:ind w:left="720"/>
      </w:pPr>
      <w:r w:rsidRPr="00290771">
        <w:t>Benefit 3:</w:t>
      </w:r>
      <w:r w:rsidR="007E7E57" w:rsidRPr="00290771">
        <w:t xml:space="preserve"> (</w:t>
      </w:r>
      <w:r w:rsidR="00290771" w:rsidRPr="00290771">
        <w:t>complex care – link to ???</w:t>
      </w:r>
      <w:r w:rsidR="007E7E57" w:rsidRPr="00290771">
        <w:t xml:space="preserve">) </w:t>
      </w:r>
    </w:p>
    <w:p w14:paraId="666D2AED" w14:textId="6AF986DE" w:rsidR="00A96424" w:rsidRPr="00290771" w:rsidRDefault="00290771" w:rsidP="00A16518">
      <w:pPr>
        <w:spacing w:after="0" w:line="240" w:lineRule="auto"/>
        <w:ind w:left="1440"/>
        <w:rPr>
          <w:b/>
        </w:rPr>
      </w:pPr>
      <w:r>
        <w:rPr>
          <w:b/>
        </w:rPr>
        <w:t xml:space="preserve">Care Coordination </w:t>
      </w:r>
    </w:p>
    <w:p w14:paraId="06F76172" w14:textId="77777777" w:rsidR="00A96424" w:rsidRPr="00EF487D" w:rsidRDefault="00A96424" w:rsidP="00A16518">
      <w:pPr>
        <w:spacing w:after="0" w:line="240" w:lineRule="auto"/>
        <w:ind w:left="1440"/>
        <w:rPr>
          <w:b/>
          <w:color w:val="1F4E79" w:themeColor="accent5" w:themeShade="80"/>
        </w:rPr>
      </w:pPr>
    </w:p>
    <w:p w14:paraId="15AEA4F9" w14:textId="529AD550" w:rsidR="00A16518" w:rsidRDefault="00D75CC5" w:rsidP="00A16518">
      <w:pPr>
        <w:spacing w:after="0" w:line="240" w:lineRule="auto"/>
        <w:ind w:left="1440"/>
      </w:pPr>
      <w:r>
        <w:t xml:space="preserve">Navigating the complexities of the healthcare system doesn’t have to be a challenge. We have a variety of care management programs designed to help you </w:t>
      </w:r>
      <w:r w:rsidR="009D59EF">
        <w:t xml:space="preserve">stay healthier when you’re managing a chronic condition for the long term or receiving treatment for a complex illness like cancer. Our case managers will coordinate care between multiple </w:t>
      </w:r>
      <w:r w:rsidR="00716A3F">
        <w:t>specialists,</w:t>
      </w:r>
      <w:r w:rsidR="009D59EF">
        <w:t xml:space="preserve"> </w:t>
      </w:r>
      <w:r w:rsidR="00716A3F">
        <w:t xml:space="preserve">so you receive high-value care. </w:t>
      </w:r>
    </w:p>
    <w:p w14:paraId="302A9798" w14:textId="77777777" w:rsidR="00D75CC5" w:rsidRPr="00A16518" w:rsidRDefault="00D75CC5" w:rsidP="00A16518">
      <w:pPr>
        <w:spacing w:after="0" w:line="240" w:lineRule="auto"/>
        <w:ind w:left="1440"/>
      </w:pPr>
    </w:p>
    <w:p w14:paraId="34A6F25C" w14:textId="58EB338A" w:rsidR="00600521" w:rsidRPr="00EF487D" w:rsidRDefault="005A68E2" w:rsidP="00A16518">
      <w:pPr>
        <w:ind w:left="1440"/>
        <w:rPr>
          <w:color w:val="1F4E79" w:themeColor="accent5" w:themeShade="80"/>
        </w:rPr>
      </w:pPr>
      <w:r w:rsidRPr="00EF487D">
        <w:rPr>
          <w:color w:val="1F4E79" w:themeColor="accent5" w:themeShade="80"/>
        </w:rPr>
        <w:t xml:space="preserve"> </w:t>
      </w:r>
      <w:r w:rsidRPr="00716A3F">
        <w:t xml:space="preserve">Learn more about </w:t>
      </w:r>
      <w:r w:rsidR="00716A3F" w:rsidRPr="00716A3F">
        <w:t xml:space="preserve">XXX </w:t>
      </w:r>
      <w:r w:rsidRPr="00EF487D">
        <w:rPr>
          <w:color w:val="1F4E79" w:themeColor="accent5" w:themeShade="80"/>
        </w:rPr>
        <w:sym w:font="Wingdings" w:char="F0E0"/>
      </w:r>
    </w:p>
    <w:p w14:paraId="443B57F5" w14:textId="77777777" w:rsidR="00A25979" w:rsidRPr="00EF487D" w:rsidRDefault="00A25979" w:rsidP="00A16518">
      <w:pPr>
        <w:ind w:left="1440"/>
        <w:rPr>
          <w:color w:val="1F4E79" w:themeColor="accent5" w:themeShade="80"/>
        </w:rPr>
      </w:pPr>
    </w:p>
    <w:p w14:paraId="03AC7C7B" w14:textId="19076C78" w:rsidR="00DA7BD8" w:rsidRPr="00290771" w:rsidRDefault="00DA7BD8" w:rsidP="00600521">
      <w:pPr>
        <w:ind w:left="720"/>
      </w:pPr>
      <w:r w:rsidRPr="00290771">
        <w:t xml:space="preserve">Benefit 4: </w:t>
      </w:r>
      <w:r w:rsidR="00600521" w:rsidRPr="00290771">
        <w:t>(</w:t>
      </w:r>
      <w:r w:rsidR="00290771" w:rsidRPr="00290771">
        <w:t>Quality and cost transparency – link to ????</w:t>
      </w:r>
      <w:r w:rsidR="00600521" w:rsidRPr="00290771">
        <w:t>)</w:t>
      </w:r>
    </w:p>
    <w:p w14:paraId="665B287D" w14:textId="24F9ACB3" w:rsidR="00600521" w:rsidRPr="00290771" w:rsidRDefault="007867BE" w:rsidP="005A68E2">
      <w:pPr>
        <w:ind w:left="1440"/>
        <w:rPr>
          <w:b/>
        </w:rPr>
      </w:pPr>
      <w:r>
        <w:rPr>
          <w:b/>
        </w:rPr>
        <w:t>Quality &amp; Cost Transparency</w:t>
      </w:r>
    </w:p>
    <w:p w14:paraId="444BBE3D" w14:textId="6C06D084" w:rsidR="005A68E2" w:rsidRPr="00716A3F" w:rsidRDefault="00716A3F" w:rsidP="00716A3F">
      <w:pPr>
        <w:ind w:left="1440"/>
      </w:pPr>
      <w:r>
        <w:t xml:space="preserve">Comparison shopping has typically been difficult—or impossible—in healthcare. We’ve addressed that with our consumer-oriented transparency tools, which allow you to compare hospitals and doctors based on quality measures and typical costs. </w:t>
      </w:r>
      <w:r w:rsidR="001E242A">
        <w:t xml:space="preserve">You can easily identify the providers that have the best outcomes and the fewest complications. </w:t>
      </w:r>
    </w:p>
    <w:p w14:paraId="11CA078D" w14:textId="77777777" w:rsidR="00716A3F" w:rsidRPr="00EF487D" w:rsidRDefault="00716A3F" w:rsidP="00716A3F">
      <w:pPr>
        <w:ind w:left="1440"/>
        <w:rPr>
          <w:color w:val="1F4E79" w:themeColor="accent5" w:themeShade="80"/>
        </w:rPr>
      </w:pPr>
    </w:p>
    <w:p w14:paraId="522D24BE" w14:textId="5CF529A6" w:rsidR="00600521" w:rsidRPr="001E242A" w:rsidRDefault="00600521" w:rsidP="001500AC">
      <w:r w:rsidRPr="001E242A">
        <w:t>Call to action module:</w:t>
      </w:r>
    </w:p>
    <w:p w14:paraId="28E764FE" w14:textId="77777777" w:rsidR="00C62FF0" w:rsidRPr="001E242A" w:rsidRDefault="00C62FF0" w:rsidP="00600521">
      <w:pPr>
        <w:ind w:left="720"/>
        <w:rPr>
          <w:b/>
        </w:rPr>
      </w:pPr>
      <w:r w:rsidRPr="001E242A">
        <w:rPr>
          <w:b/>
        </w:rPr>
        <w:t>Where do I go from here?</w:t>
      </w:r>
    </w:p>
    <w:p w14:paraId="501A2131" w14:textId="48F74062" w:rsidR="00487E40" w:rsidRPr="001E242A" w:rsidRDefault="00487E40" w:rsidP="00600521">
      <w:pPr>
        <w:ind w:left="720"/>
      </w:pPr>
      <w:r w:rsidRPr="001E242A">
        <w:t>The EBMS team is always ready to answer questions</w:t>
      </w:r>
      <w:r w:rsidR="001E242A" w:rsidRPr="001E242A">
        <w:t xml:space="preserve">. </w:t>
      </w:r>
    </w:p>
    <w:p w14:paraId="15782221" w14:textId="77777777" w:rsidR="00487E40" w:rsidRPr="001E242A" w:rsidRDefault="00487E40" w:rsidP="00487E40">
      <w:pPr>
        <w:ind w:left="720" w:firstLine="720"/>
      </w:pPr>
      <w:r w:rsidRPr="001E242A">
        <w:t xml:space="preserve">Get in touch with us today </w:t>
      </w:r>
      <w:r w:rsidRPr="001E242A">
        <w:sym w:font="Wingdings" w:char="F0E0"/>
      </w:r>
    </w:p>
    <w:p w14:paraId="3CC210D9" w14:textId="5438F562" w:rsidR="00487E40" w:rsidRPr="001E242A" w:rsidRDefault="00487E40" w:rsidP="00487E40">
      <w:pPr>
        <w:ind w:left="720"/>
        <w:rPr>
          <w:i/>
        </w:rPr>
      </w:pPr>
      <w:r w:rsidRPr="001E242A">
        <w:rPr>
          <w:i/>
        </w:rPr>
        <w:t>((Note – there is currently no existing copy for “next steps” so I’m open to suggestions for this section</w:t>
      </w:r>
      <w:r w:rsidR="001E242A">
        <w:rPr>
          <w:i/>
        </w:rPr>
        <w:t xml:space="preserve"> – particularly for members.))</w:t>
      </w:r>
    </w:p>
    <w:p w14:paraId="7C0D2BE5" w14:textId="77777777" w:rsidR="001500AC" w:rsidRPr="00EF487D" w:rsidRDefault="001500AC" w:rsidP="001500AC">
      <w:pPr>
        <w:ind w:left="720"/>
        <w:rPr>
          <w:color w:val="1F4E79" w:themeColor="accent5" w:themeShade="80"/>
        </w:rPr>
      </w:pPr>
    </w:p>
    <w:sectPr w:rsidR="001500AC" w:rsidRPr="00EF48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tro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23FE3"/>
    <w:multiLevelType w:val="hybridMultilevel"/>
    <w:tmpl w:val="2D4078B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8F42D5F"/>
    <w:multiLevelType w:val="hybridMultilevel"/>
    <w:tmpl w:val="9FA2B4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2141760"/>
    <w:multiLevelType w:val="hybridMultilevel"/>
    <w:tmpl w:val="CB24B8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20B64A5"/>
    <w:multiLevelType w:val="hybridMultilevel"/>
    <w:tmpl w:val="AA16A4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24521DB"/>
    <w:multiLevelType w:val="hybridMultilevel"/>
    <w:tmpl w:val="1A1017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5053876"/>
    <w:multiLevelType w:val="hybridMultilevel"/>
    <w:tmpl w:val="988A5E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D5F"/>
    <w:rsid w:val="00124CCE"/>
    <w:rsid w:val="001500AC"/>
    <w:rsid w:val="001D647F"/>
    <w:rsid w:val="001E242A"/>
    <w:rsid w:val="002326E3"/>
    <w:rsid w:val="00253B88"/>
    <w:rsid w:val="00285E9E"/>
    <w:rsid w:val="00290771"/>
    <w:rsid w:val="002C60A0"/>
    <w:rsid w:val="003630E7"/>
    <w:rsid w:val="0045125C"/>
    <w:rsid w:val="00487E40"/>
    <w:rsid w:val="004F4A9E"/>
    <w:rsid w:val="00577757"/>
    <w:rsid w:val="005833D6"/>
    <w:rsid w:val="005A68E2"/>
    <w:rsid w:val="00600521"/>
    <w:rsid w:val="00605B9D"/>
    <w:rsid w:val="00652C66"/>
    <w:rsid w:val="006C3D8C"/>
    <w:rsid w:val="00716A3F"/>
    <w:rsid w:val="007840B3"/>
    <w:rsid w:val="007867BE"/>
    <w:rsid w:val="007D6934"/>
    <w:rsid w:val="007E7E57"/>
    <w:rsid w:val="00871D5B"/>
    <w:rsid w:val="0095766A"/>
    <w:rsid w:val="009D59EF"/>
    <w:rsid w:val="00A16518"/>
    <w:rsid w:val="00A25979"/>
    <w:rsid w:val="00A55128"/>
    <w:rsid w:val="00A96424"/>
    <w:rsid w:val="00B166A0"/>
    <w:rsid w:val="00BA4D5F"/>
    <w:rsid w:val="00BD01C8"/>
    <w:rsid w:val="00C1785B"/>
    <w:rsid w:val="00C20771"/>
    <w:rsid w:val="00C62FF0"/>
    <w:rsid w:val="00CA556B"/>
    <w:rsid w:val="00CE00FA"/>
    <w:rsid w:val="00D75CC5"/>
    <w:rsid w:val="00DA7BD8"/>
    <w:rsid w:val="00DF2218"/>
    <w:rsid w:val="00E14345"/>
    <w:rsid w:val="00EC4686"/>
    <w:rsid w:val="00EF487D"/>
    <w:rsid w:val="00F05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EE1C"/>
  <w15:chartTrackingRefBased/>
  <w15:docId w15:val="{4041BD9A-896C-45D8-A2F8-8000BF63E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61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771"/>
    <w:pPr>
      <w:spacing w:before="120" w:after="240"/>
      <w:ind w:left="720"/>
    </w:pPr>
    <w:rPr>
      <w:rFonts w:cs="Times New Roman"/>
      <w:szCs w:val="24"/>
    </w:rPr>
  </w:style>
  <w:style w:type="paragraph" w:customStyle="1" w:styleId="Anecdotes">
    <w:name w:val="Anecdotes"/>
    <w:basedOn w:val="Normal"/>
    <w:link w:val="AnecdotesChar"/>
    <w:qFormat/>
    <w:rsid w:val="00E14345"/>
    <w:pPr>
      <w:spacing w:before="120" w:after="240"/>
      <w:ind w:left="720"/>
    </w:pPr>
    <w:rPr>
      <w:rFonts w:asciiTheme="minorHAnsi" w:hAnsiTheme="minorHAnsi" w:cs="Arial"/>
      <w:sz w:val="22"/>
    </w:rPr>
  </w:style>
  <w:style w:type="character" w:customStyle="1" w:styleId="AnecdotesChar">
    <w:name w:val="Anecdotes Char"/>
    <w:basedOn w:val="DefaultParagraphFont"/>
    <w:link w:val="Anecdotes"/>
    <w:rsid w:val="00E14345"/>
    <w:rPr>
      <w:rFonts w:cs="Arial"/>
    </w:rPr>
  </w:style>
  <w:style w:type="paragraph" w:styleId="NoSpacing">
    <w:name w:val="No Spacing"/>
    <w:uiPriority w:val="1"/>
    <w:qFormat/>
    <w:rsid w:val="006C3D8C"/>
    <w:pPr>
      <w:spacing w:after="0" w:line="240" w:lineRule="auto"/>
    </w:pPr>
    <w:rPr>
      <w:rFonts w:ascii="Times New Roman" w:hAnsi="Times New Roman"/>
      <w:sz w:val="24"/>
    </w:rPr>
  </w:style>
  <w:style w:type="paragraph" w:customStyle="1" w:styleId="Default">
    <w:name w:val="Default"/>
    <w:rsid w:val="00D75CC5"/>
    <w:pPr>
      <w:autoSpaceDE w:val="0"/>
      <w:autoSpaceDN w:val="0"/>
      <w:adjustRightInd w:val="0"/>
      <w:spacing w:after="0" w:line="240" w:lineRule="auto"/>
    </w:pPr>
    <w:rPr>
      <w:rFonts w:ascii="Intro Light" w:hAnsi="Intro Light" w:cs="Intro Light"/>
      <w:color w:val="000000"/>
      <w:sz w:val="24"/>
      <w:szCs w:val="24"/>
    </w:rPr>
  </w:style>
  <w:style w:type="character" w:customStyle="1" w:styleId="A7">
    <w:name w:val="A7"/>
    <w:uiPriority w:val="99"/>
    <w:rsid w:val="00D75CC5"/>
    <w:rPr>
      <w:rFonts w:cs="Intro Light"/>
      <w:color w:val="000000"/>
      <w:sz w:val="46"/>
      <w:szCs w:val="4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1AAF1-F46E-46A2-8753-A419C6B48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Brucker</dc:creator>
  <cp:keywords/>
  <dc:description/>
  <cp:lastModifiedBy>Hilda Brucker</cp:lastModifiedBy>
  <cp:revision>2</cp:revision>
  <dcterms:created xsi:type="dcterms:W3CDTF">2018-01-02T15:54:00Z</dcterms:created>
  <dcterms:modified xsi:type="dcterms:W3CDTF">2018-01-02T15:54:00Z</dcterms:modified>
</cp:coreProperties>
</file>